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13" w:rsidRPr="00411013" w:rsidRDefault="00411013" w:rsidP="00411013">
      <w:pPr>
        <w:jc w:val="center"/>
        <w:rPr>
          <w:rFonts w:ascii="Arial" w:hAnsi="Arial" w:cs="Arial"/>
          <w:b/>
          <w:sz w:val="20"/>
          <w:szCs w:val="20"/>
        </w:rPr>
      </w:pPr>
      <w:r w:rsidRPr="00411013">
        <w:rPr>
          <w:rFonts w:ascii="Arial" w:hAnsi="Arial" w:cs="Arial"/>
          <w:b/>
          <w:sz w:val="20"/>
          <w:szCs w:val="20"/>
        </w:rPr>
        <w:t>Lịch nghiệm thu đề tài cấp Bộ Tài chính ngày 06/01/2015</w:t>
      </w:r>
    </w:p>
    <w:tbl>
      <w:tblPr>
        <w:tblStyle w:val="TableGrid"/>
        <w:tblW w:w="0" w:type="auto"/>
        <w:tblLook w:val="04A0"/>
      </w:tblPr>
      <w:tblGrid>
        <w:gridCol w:w="648"/>
        <w:gridCol w:w="3510"/>
        <w:gridCol w:w="2610"/>
        <w:gridCol w:w="1350"/>
        <w:gridCol w:w="1458"/>
      </w:tblGrid>
      <w:tr w:rsidR="00411013" w:rsidRPr="00411013" w:rsidTr="00341A33">
        <w:tc>
          <w:tcPr>
            <w:tcW w:w="648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013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3510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013">
              <w:rPr>
                <w:rFonts w:ascii="Arial" w:hAnsi="Arial" w:cs="Arial"/>
                <w:b/>
                <w:sz w:val="20"/>
                <w:szCs w:val="20"/>
              </w:rPr>
              <w:t>Tên đề tài</w:t>
            </w:r>
          </w:p>
        </w:tc>
        <w:tc>
          <w:tcPr>
            <w:tcW w:w="2610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013">
              <w:rPr>
                <w:rFonts w:ascii="Arial" w:hAnsi="Arial" w:cs="Arial"/>
                <w:b/>
                <w:sz w:val="20"/>
                <w:szCs w:val="20"/>
              </w:rPr>
              <w:t>Chủ nhiệm</w:t>
            </w:r>
          </w:p>
        </w:tc>
        <w:tc>
          <w:tcPr>
            <w:tcW w:w="1350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013">
              <w:rPr>
                <w:rFonts w:ascii="Arial" w:hAnsi="Arial" w:cs="Arial"/>
                <w:b/>
                <w:sz w:val="20"/>
                <w:szCs w:val="20"/>
              </w:rPr>
              <w:t>Thời gian</w:t>
            </w:r>
          </w:p>
        </w:tc>
        <w:tc>
          <w:tcPr>
            <w:tcW w:w="1458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013">
              <w:rPr>
                <w:rFonts w:ascii="Arial" w:hAnsi="Arial" w:cs="Arial"/>
                <w:b/>
                <w:sz w:val="20"/>
                <w:szCs w:val="20"/>
              </w:rPr>
              <w:t>Địa điểm</w:t>
            </w:r>
          </w:p>
        </w:tc>
      </w:tr>
      <w:tr w:rsidR="00411013" w:rsidRPr="00411013" w:rsidTr="00341A33">
        <w:tc>
          <w:tcPr>
            <w:tcW w:w="648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:rsidR="00411013" w:rsidRPr="00411013" w:rsidRDefault="00411013" w:rsidP="00341A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bCs/>
                <w:iCs/>
                <w:sz w:val="20"/>
                <w:szCs w:val="20"/>
              </w:rPr>
              <w:t>Thống kê tài chính Chính phủ - GFS 2001: Thực trạng và giải pháp áp dụng ở Việt Nam</w:t>
            </w:r>
          </w:p>
        </w:tc>
        <w:tc>
          <w:tcPr>
            <w:tcW w:w="2610" w:type="dxa"/>
          </w:tcPr>
          <w:p w:rsidR="00411013" w:rsidRPr="00411013" w:rsidRDefault="00411013" w:rsidP="00411013">
            <w:pPr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>Trần Kim Hiền</w:t>
            </w:r>
          </w:p>
        </w:tc>
        <w:tc>
          <w:tcPr>
            <w:tcW w:w="1350" w:type="dxa"/>
          </w:tcPr>
          <w:p w:rsidR="00411013" w:rsidRPr="00411013" w:rsidRDefault="00411013" w:rsidP="0041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color w:val="000000"/>
                <w:sz w:val="20"/>
                <w:szCs w:val="20"/>
              </w:rPr>
              <w:t>13h ngày 06/01/2015</w:t>
            </w:r>
          </w:p>
        </w:tc>
        <w:tc>
          <w:tcPr>
            <w:tcW w:w="1458" w:type="dxa"/>
            <w:vMerge w:val="restart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>Phòng họp tầng 1, Viện CL&amp;CSTC, Bộ Tài chính.</w:t>
            </w:r>
          </w:p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1013" w:rsidRPr="00411013" w:rsidTr="009E63B7">
        <w:trPr>
          <w:trHeight w:val="700"/>
        </w:trPr>
        <w:tc>
          <w:tcPr>
            <w:tcW w:w="648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411013" w:rsidRPr="00411013" w:rsidRDefault="00411013" w:rsidP="00341A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bCs/>
                <w:iCs/>
                <w:sz w:val="20"/>
                <w:szCs w:val="20"/>
              </w:rPr>
              <w:t>Hoàn thiện hệ thống kế toán doanh nghiệp Việt Nam đáp ứng yêu cầu hội nhập và thực tiễn giai đoạn hiện nay</w:t>
            </w:r>
          </w:p>
        </w:tc>
        <w:tc>
          <w:tcPr>
            <w:tcW w:w="2610" w:type="dxa"/>
          </w:tcPr>
          <w:p w:rsidR="00411013" w:rsidRPr="00411013" w:rsidRDefault="00411013" w:rsidP="00341A33">
            <w:pPr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>PGS.TS. Trương Thị Thủy PGS.TS.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013">
              <w:rPr>
                <w:rFonts w:ascii="Arial" w:hAnsi="Arial" w:cs="Arial"/>
                <w:sz w:val="20"/>
                <w:szCs w:val="20"/>
              </w:rPr>
              <w:t>Chúc Anh Tú</w:t>
            </w:r>
          </w:p>
        </w:tc>
        <w:tc>
          <w:tcPr>
            <w:tcW w:w="1350" w:type="dxa"/>
          </w:tcPr>
          <w:p w:rsidR="00411013" w:rsidRPr="00411013" w:rsidRDefault="00411013" w:rsidP="0041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color w:val="000000"/>
                <w:sz w:val="20"/>
                <w:szCs w:val="20"/>
              </w:rPr>
              <w:t>14h30’ ngày 06/01/2015</w:t>
            </w:r>
          </w:p>
        </w:tc>
        <w:tc>
          <w:tcPr>
            <w:tcW w:w="1458" w:type="dxa"/>
            <w:vMerge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13" w:rsidRPr="00411013" w:rsidTr="009E63B7">
        <w:trPr>
          <w:trHeight w:val="700"/>
        </w:trPr>
        <w:tc>
          <w:tcPr>
            <w:tcW w:w="648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0" w:type="dxa"/>
          </w:tcPr>
          <w:p w:rsidR="00411013" w:rsidRPr="00411013" w:rsidRDefault="00411013" w:rsidP="00341A3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11013">
              <w:rPr>
                <w:rFonts w:ascii="Arial" w:hAnsi="Arial" w:cs="Arial"/>
                <w:bCs/>
                <w:iCs/>
                <w:sz w:val="20"/>
                <w:szCs w:val="20"/>
              </w:rPr>
              <w:t>Cấu trúc thu ngân sách bền vững - Những vấn đề lý luận và thực tiễn ở Việt Nam</w:t>
            </w:r>
          </w:p>
        </w:tc>
        <w:tc>
          <w:tcPr>
            <w:tcW w:w="2610" w:type="dxa"/>
          </w:tcPr>
          <w:p w:rsidR="00411013" w:rsidRPr="00411013" w:rsidRDefault="00411013" w:rsidP="00341A33">
            <w:pPr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sz w:val="20"/>
                <w:szCs w:val="20"/>
              </w:rPr>
              <w:t>PGS.TS.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013">
              <w:rPr>
                <w:rFonts w:ascii="Arial" w:hAnsi="Arial" w:cs="Arial"/>
                <w:sz w:val="20"/>
                <w:szCs w:val="20"/>
              </w:rPr>
              <w:t>Lê Xuân Trường</w:t>
            </w:r>
          </w:p>
        </w:tc>
        <w:tc>
          <w:tcPr>
            <w:tcW w:w="1350" w:type="dxa"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01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1101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11013">
              <w:rPr>
                <w:rFonts w:ascii="Arial" w:hAnsi="Arial" w:cs="Arial"/>
                <w:color w:val="000000"/>
                <w:sz w:val="20"/>
                <w:szCs w:val="20"/>
              </w:rPr>
              <w:t>h30’ ngày 06/01/2015</w:t>
            </w:r>
          </w:p>
        </w:tc>
        <w:tc>
          <w:tcPr>
            <w:tcW w:w="1458" w:type="dxa"/>
            <w:vMerge/>
          </w:tcPr>
          <w:p w:rsidR="00411013" w:rsidRPr="00411013" w:rsidRDefault="00411013" w:rsidP="00341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013" w:rsidRPr="00411013" w:rsidRDefault="00411013" w:rsidP="00411013">
      <w:pPr>
        <w:jc w:val="center"/>
        <w:rPr>
          <w:rFonts w:ascii="Arial" w:hAnsi="Arial" w:cs="Arial"/>
          <w:b/>
          <w:sz w:val="20"/>
          <w:szCs w:val="20"/>
        </w:rPr>
      </w:pPr>
    </w:p>
    <w:p w:rsidR="00411013" w:rsidRPr="00411013" w:rsidRDefault="00411013" w:rsidP="00411013">
      <w:pPr>
        <w:rPr>
          <w:rFonts w:ascii="Arial" w:hAnsi="Arial" w:cs="Arial"/>
          <w:sz w:val="20"/>
          <w:szCs w:val="20"/>
        </w:rPr>
      </w:pPr>
    </w:p>
    <w:p w:rsidR="002B48D8" w:rsidRPr="00411013" w:rsidRDefault="002B48D8">
      <w:pPr>
        <w:rPr>
          <w:rFonts w:ascii="Arial" w:hAnsi="Arial" w:cs="Arial"/>
          <w:sz w:val="20"/>
          <w:szCs w:val="20"/>
        </w:rPr>
      </w:pPr>
    </w:p>
    <w:sectPr w:rsidR="002B48D8" w:rsidRPr="00411013" w:rsidSect="001D3E6A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characterSpacingControl w:val="doNotCompress"/>
  <w:compat/>
  <w:rsids>
    <w:rsidRoot w:val="00411013"/>
    <w:rsid w:val="002B48D8"/>
    <w:rsid w:val="0041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ngoxuanthanh</dc:creator>
  <cp:lastModifiedBy>ngoxuanthanh</cp:lastModifiedBy>
  <cp:revision>1</cp:revision>
  <dcterms:created xsi:type="dcterms:W3CDTF">2015-01-06T05:55:00Z</dcterms:created>
  <dcterms:modified xsi:type="dcterms:W3CDTF">2015-01-06T06:04:00Z</dcterms:modified>
</cp:coreProperties>
</file>